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4122" w:rsidRPr="009A7DAF" w14:paraId="6823D54B" w14:textId="77777777" w:rsidTr="00BB4122">
        <w:trPr>
          <w:trHeight w:val="6416"/>
        </w:trPr>
        <w:tc>
          <w:tcPr>
            <w:tcW w:w="10065" w:type="dxa"/>
            <w:tcBorders>
              <w:bottom w:val="single" w:sz="8" w:space="0" w:color="auto"/>
            </w:tcBorders>
          </w:tcPr>
          <w:p w14:paraId="62B25F3D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  <w:u w:val="single"/>
              </w:rPr>
            </w:pPr>
            <w:r w:rsidRPr="00314A9E">
              <w:rPr>
                <w:rFonts w:ascii="Arial Narrow" w:hAnsi="Arial Narrow"/>
                <w:b/>
                <w:u w:val="single"/>
              </w:rPr>
              <w:t>FICHA CADASTRAL PESSOA JURÍDICA:</w:t>
            </w:r>
          </w:p>
          <w:p w14:paraId="6FFCA470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Nome da Empresa:</w:t>
            </w:r>
          </w:p>
          <w:p w14:paraId="4A3D5180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CNPJ:</w:t>
            </w:r>
          </w:p>
          <w:p w14:paraId="2D6C7C3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Optante do simples nacional: (   ) Sim   (   ) Não</w:t>
            </w:r>
          </w:p>
          <w:p w14:paraId="35E6D061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Logradouro: </w:t>
            </w:r>
          </w:p>
          <w:p w14:paraId="72D4F71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Bairro: </w:t>
            </w:r>
          </w:p>
          <w:p w14:paraId="6F1950F4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Município: </w:t>
            </w:r>
          </w:p>
          <w:p w14:paraId="394381A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Estado: </w:t>
            </w:r>
          </w:p>
          <w:p w14:paraId="6DD2860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CEP:</w:t>
            </w:r>
          </w:p>
          <w:p w14:paraId="3122EEF1" w14:textId="77777777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Tel. fixo:</w:t>
            </w:r>
            <w:r>
              <w:rPr>
                <w:rFonts w:ascii="Arial Narrow" w:hAnsi="Arial Narrow"/>
              </w:rPr>
              <w:t xml:space="preserve">                                                          </w:t>
            </w:r>
            <w:r w:rsidRPr="00314A9E">
              <w:rPr>
                <w:rFonts w:ascii="Arial Narrow" w:hAnsi="Arial Narrow"/>
              </w:rPr>
              <w:t xml:space="preserve">Tel. Celular:                                                       </w:t>
            </w:r>
          </w:p>
          <w:p w14:paraId="1B359D7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Contato financeiro:</w:t>
            </w:r>
          </w:p>
          <w:p w14:paraId="72E76F0B" w14:textId="77777777" w:rsidR="00BB4122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E-mail:</w:t>
            </w:r>
          </w:p>
          <w:p w14:paraId="48E60EBC" w14:textId="61535E8C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Contato </w:t>
            </w:r>
            <w:r>
              <w:rPr>
                <w:rFonts w:ascii="Arial Narrow" w:hAnsi="Arial Narrow"/>
              </w:rPr>
              <w:t>Comercial</w:t>
            </w:r>
            <w:r w:rsidRPr="00314A9E">
              <w:rPr>
                <w:rFonts w:ascii="Arial Narrow" w:hAnsi="Arial Narrow"/>
              </w:rPr>
              <w:t>:</w:t>
            </w:r>
          </w:p>
          <w:p w14:paraId="3CD01FCF" w14:textId="77777777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E-mail:</w:t>
            </w:r>
          </w:p>
          <w:p w14:paraId="339BE06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Inscrição Estadual (se houver): </w:t>
            </w:r>
          </w:p>
          <w:p w14:paraId="7DFC7601" w14:textId="77777777" w:rsidR="00BB4122" w:rsidRPr="00314A9E" w:rsidRDefault="00BB4122" w:rsidP="00705673">
            <w:pPr>
              <w:pBdr>
                <w:bottom w:val="single" w:sz="12" w:space="1" w:color="auto"/>
              </w:pBd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Inscrição Municipal (CCM): </w:t>
            </w:r>
          </w:p>
          <w:p w14:paraId="5947F31B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  <w:b/>
              </w:rPr>
              <w:t>Representante Legal</w:t>
            </w:r>
          </w:p>
          <w:p w14:paraId="38463EA2" w14:textId="77777777" w:rsidR="00BB4122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Nome: </w:t>
            </w:r>
          </w:p>
          <w:p w14:paraId="79DD8EE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 social:</w:t>
            </w:r>
          </w:p>
          <w:p w14:paraId="43C16EF8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Nacionalidade:</w:t>
            </w:r>
          </w:p>
          <w:p w14:paraId="6ECAFB94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RG:</w:t>
            </w:r>
          </w:p>
          <w:p w14:paraId="7C2254A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Órgão Emissor:</w:t>
            </w:r>
          </w:p>
          <w:p w14:paraId="4C16561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CPF: </w:t>
            </w:r>
          </w:p>
          <w:p w14:paraId="0FF2B9C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Logradouro:  </w:t>
            </w:r>
          </w:p>
          <w:p w14:paraId="6DCEE5CE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Bairro: </w:t>
            </w:r>
          </w:p>
          <w:p w14:paraId="3553051A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Município:</w:t>
            </w:r>
          </w:p>
          <w:p w14:paraId="4CF7744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Estado: </w:t>
            </w:r>
          </w:p>
          <w:p w14:paraId="4C34028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CEP: </w:t>
            </w:r>
          </w:p>
          <w:p w14:paraId="0253081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Telefone:</w:t>
            </w:r>
          </w:p>
          <w:p w14:paraId="4669E931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</w:rPr>
              <w:t>E-mail do representante legal:</w:t>
            </w:r>
          </w:p>
        </w:tc>
      </w:tr>
      <w:tr w:rsidR="00BB4122" w:rsidRPr="009A7DAF" w14:paraId="1678D8D7" w14:textId="77777777" w:rsidTr="00BB4122">
        <w:trPr>
          <w:trHeight w:val="2550"/>
        </w:trPr>
        <w:tc>
          <w:tcPr>
            <w:tcW w:w="10065" w:type="dxa"/>
            <w:tcBorders>
              <w:top w:val="single" w:sz="8" w:space="0" w:color="auto"/>
            </w:tcBorders>
          </w:tcPr>
          <w:p w14:paraId="41BA7C95" w14:textId="77777777" w:rsidR="00BB4122" w:rsidRDefault="00BB4122" w:rsidP="00705673">
            <w:pPr>
              <w:spacing w:line="276" w:lineRule="auto"/>
              <w:rPr>
                <w:rFonts w:ascii="Arial Narrow" w:hAnsi="Arial Narrow"/>
                <w:b/>
                <w:color w:val="FF0000"/>
              </w:rPr>
            </w:pPr>
            <w:r w:rsidRPr="00314A9E">
              <w:rPr>
                <w:rFonts w:ascii="Arial Narrow" w:hAnsi="Arial Narrow"/>
                <w:b/>
              </w:rPr>
              <w:lastRenderedPageBreak/>
              <w:t>Dados Bancários:</w:t>
            </w:r>
            <w:r w:rsidRPr="00314A9E">
              <w:t xml:space="preserve"> </w:t>
            </w:r>
            <w:r w:rsidRPr="0040728F">
              <w:rPr>
                <w:rFonts w:ascii="Arial Narrow" w:hAnsi="Arial Narrow"/>
                <w:b/>
                <w:color w:val="FF0000"/>
                <w:highlight w:val="yellow"/>
              </w:rPr>
              <w:t>(SOMENTE CONTA PESSOA JURÍDICA)</w:t>
            </w:r>
          </w:p>
          <w:p w14:paraId="2A4A2DE8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Nome do Banco: </w:t>
            </w:r>
          </w:p>
          <w:p w14:paraId="7ACFE595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Número da agência: </w:t>
            </w:r>
          </w:p>
          <w:p w14:paraId="14A7903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Número da Conta:</w:t>
            </w:r>
          </w:p>
          <w:p w14:paraId="7B53ACC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Conta Corrente: (      )           Conta Poupança: (       )</w:t>
            </w:r>
          </w:p>
          <w:p w14:paraId="71FD1856" w14:textId="77777777" w:rsidR="00BB4122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 xml:space="preserve">As informações divergentes e incompletas incorrem na devolução do pagamento junto ao banco e será de responsabilidade do CONTRATADO 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  <w:u w:val="single"/>
              </w:rPr>
              <w:t>arcar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 xml:space="preserve"> com as taxas bancárias cobradas para realização do reenvio da transferência.</w:t>
            </w:r>
          </w:p>
          <w:p w14:paraId="1D18BF4B" w14:textId="77777777" w:rsidR="00BB4122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</w:rPr>
            </w:pP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>A regularização só poderá ser efetuada após a confirmação dos dados e envio dos respectivos documentos, contando o prazo estabelecido em contrato.</w:t>
            </w:r>
          </w:p>
          <w:p w14:paraId="0B06946D" w14:textId="596F5E36" w:rsidR="00BB4122" w:rsidRPr="00314A9E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</w:rPr>
            </w:pPr>
            <w:r w:rsidRPr="00F2359B">
              <w:rPr>
                <w:rFonts w:ascii="Arial Narrow" w:hAnsi="Arial Narrow"/>
                <w:b/>
                <w:color w:val="FF0000"/>
                <w:highlight w:val="yellow"/>
              </w:rPr>
              <w:t xml:space="preserve">Não serão aceitos conta pessoal </w:t>
            </w:r>
            <w:r>
              <w:rPr>
                <w:rFonts w:ascii="Arial Narrow" w:hAnsi="Arial Narrow"/>
                <w:b/>
                <w:color w:val="FF0000"/>
                <w:highlight w:val="yellow"/>
              </w:rPr>
              <w:t xml:space="preserve">e de outra empresa </w:t>
            </w:r>
            <w:r w:rsidRPr="00F2359B">
              <w:rPr>
                <w:rFonts w:ascii="Arial Narrow" w:hAnsi="Arial Narrow"/>
                <w:b/>
                <w:color w:val="FF0000"/>
                <w:highlight w:val="yellow"/>
              </w:rPr>
              <w:t>para pagamento.</w:t>
            </w:r>
          </w:p>
        </w:tc>
      </w:tr>
      <w:tr w:rsidR="00BB4122" w:rsidRPr="00CC701C" w14:paraId="5B2E0A31" w14:textId="77777777" w:rsidTr="00BB4122">
        <w:tc>
          <w:tcPr>
            <w:tcW w:w="10065" w:type="dxa"/>
          </w:tcPr>
          <w:p w14:paraId="35236F45" w14:textId="77777777" w:rsidR="00BB4122" w:rsidRPr="00314A9E" w:rsidRDefault="00BB4122" w:rsidP="00705673">
            <w:pPr>
              <w:shd w:val="clear" w:color="auto" w:fill="D9D9D9"/>
              <w:jc w:val="both"/>
              <w:rPr>
                <w:rFonts w:ascii="Arial Narrow" w:hAnsi="Arial Narrow" w:cs="Arial"/>
                <w:b/>
              </w:rPr>
            </w:pPr>
            <w:r w:rsidRPr="00314A9E">
              <w:rPr>
                <w:rFonts w:ascii="Arial Narrow" w:hAnsi="Arial Narrow" w:cs="Arial"/>
                <w:b/>
              </w:rPr>
              <w:t>- Enviar uma cópia SIMPLES de cada documento abaixo atualizado: (Obrigatório)</w:t>
            </w:r>
          </w:p>
          <w:p w14:paraId="2B7088A1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Contrato Social ou MEI e Alterações se houver (atualizado);</w:t>
            </w:r>
          </w:p>
          <w:p w14:paraId="173644CF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CCM (Cadastro da Prefeitura);</w:t>
            </w:r>
          </w:p>
          <w:p w14:paraId="17FA7525" w14:textId="77777777" w:rsidR="00BB4122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 xml:space="preserve">Certidão Negativa de Tributos </w:t>
            </w:r>
            <w:r>
              <w:rPr>
                <w:rFonts w:ascii="Arial Narrow" w:hAnsi="Arial Narrow" w:cs="Arial"/>
              </w:rPr>
              <w:t>Federais</w:t>
            </w:r>
            <w:r w:rsidRPr="00314A9E">
              <w:rPr>
                <w:rFonts w:ascii="Arial Narrow" w:hAnsi="Arial Narrow" w:cs="Arial"/>
              </w:rPr>
              <w:t xml:space="preserve"> (CND vigente);</w:t>
            </w:r>
          </w:p>
          <w:p w14:paraId="4A8D050E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 xml:space="preserve">Certidão Negativa de Tributos </w:t>
            </w:r>
            <w:r>
              <w:rPr>
                <w:rFonts w:ascii="Arial Narrow" w:hAnsi="Arial Narrow" w:cs="Arial"/>
              </w:rPr>
              <w:t>Municipal, se aplicar</w:t>
            </w:r>
            <w:r w:rsidRPr="00314A9E">
              <w:rPr>
                <w:rFonts w:ascii="Arial Narrow" w:hAnsi="Arial Narrow" w:cs="Arial"/>
              </w:rPr>
              <w:t xml:space="preserve"> (CND vigente);</w:t>
            </w:r>
          </w:p>
          <w:p w14:paraId="7E6CCBE7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</w:rPr>
              <w:t xml:space="preserve">Cópia do comprovante bancário para depósito (banco, agência e nº da c/c); </w:t>
            </w:r>
          </w:p>
          <w:p w14:paraId="2ED7575A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/>
              </w:rPr>
            </w:pPr>
            <w:r w:rsidRPr="00314A9E">
              <w:rPr>
                <w:rFonts w:ascii="Arial Narrow" w:hAnsi="Arial Narrow" w:cs="Arial"/>
              </w:rPr>
              <w:t>CNPJ (</w:t>
            </w:r>
            <w:r>
              <w:rPr>
                <w:rFonts w:ascii="Arial Narrow" w:hAnsi="Arial Narrow" w:cs="Arial"/>
              </w:rPr>
              <w:t xml:space="preserve">Comprovante de </w:t>
            </w:r>
            <w:r w:rsidRPr="00314A9E">
              <w:rPr>
                <w:rFonts w:ascii="Arial Narrow" w:hAnsi="Arial Narrow" w:cs="Arial"/>
              </w:rPr>
              <w:t xml:space="preserve">inscrição </w:t>
            </w:r>
            <w:r>
              <w:rPr>
                <w:rFonts w:ascii="Arial Narrow" w:hAnsi="Arial Narrow" w:cs="Arial"/>
              </w:rPr>
              <w:t>n</w:t>
            </w:r>
            <w:r w:rsidRPr="00314A9E">
              <w:rPr>
                <w:rFonts w:ascii="Arial Narrow" w:hAnsi="Arial Narrow" w:cs="Arial"/>
              </w:rPr>
              <w:t>a Receita Federal</w:t>
            </w:r>
            <w:r>
              <w:rPr>
                <w:rFonts w:ascii="Arial Narrow" w:hAnsi="Arial Narrow" w:cs="Arial"/>
              </w:rPr>
              <w:t xml:space="preserve"> com data</w:t>
            </w:r>
            <w:r w:rsidRPr="00314A9E">
              <w:rPr>
                <w:rFonts w:ascii="Arial Narrow" w:hAnsi="Arial Narrow" w:cs="Arial"/>
              </w:rPr>
              <w:t xml:space="preserve"> atual);</w:t>
            </w:r>
          </w:p>
          <w:p w14:paraId="163EEA0B" w14:textId="77777777" w:rsidR="00BB4122" w:rsidRPr="00974ECD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RG e CPF do Representante Legal (se for procurador juntar cópia da procuração);</w:t>
            </w:r>
          </w:p>
          <w:p w14:paraId="06A57361" w14:textId="77777777" w:rsidR="00BB4122" w:rsidRPr="00974ECD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</w:rPr>
              <w:t xml:space="preserve">Cópia do comprovante bancário para depósito (banco, agência e nº da c/c); </w:t>
            </w:r>
          </w:p>
          <w:p w14:paraId="1447F960" w14:textId="62F0539F" w:rsidR="00BB4122" w:rsidRDefault="00BB4122" w:rsidP="00BB4122">
            <w:pPr>
              <w:spacing w:after="100" w:afterAutospacing="1" w:line="240" w:lineRule="auto"/>
              <w:ind w:left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  <w:b/>
                <w:color w:val="FF0000"/>
                <w:highlight w:val="yellow"/>
              </w:rPr>
              <w:t>As Associações e Cooperativas deverão enviar o nome completo e CPF de todos os associados da apresentação em planilha de Excel</w:t>
            </w:r>
            <w:r w:rsidR="00A86971" w:rsidRPr="00A86971">
              <w:rPr>
                <w:rFonts w:ascii="Arial Narrow" w:hAnsi="Arial Narrow" w:cs="Arial"/>
                <w:b/>
                <w:color w:val="FF0000"/>
                <w:highlight w:val="yellow"/>
              </w:rPr>
              <w:t xml:space="preserve"> e e-mail dos dirigentes.</w:t>
            </w:r>
            <w:r w:rsidR="00C72C84">
              <w:rPr>
                <w:rFonts w:ascii="Arial Narrow" w:hAnsi="Arial Narrow" w:cs="Arial"/>
                <w:b/>
                <w:color w:val="FF0000"/>
              </w:rPr>
              <w:br/>
            </w:r>
          </w:p>
          <w:p w14:paraId="74C90AD6" w14:textId="69078CAD" w:rsidR="00C72C84" w:rsidRDefault="00C72C84" w:rsidP="00C72C84">
            <w:pPr>
              <w:spacing w:after="100" w:afterAutospacing="1" w:line="240" w:lineRule="auto"/>
              <w:ind w:left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C72C84">
              <w:rPr>
                <w:rFonts w:ascii="Arial Narrow" w:hAnsi="Arial Narrow" w:cs="Arial"/>
                <w:b/>
                <w:color w:val="FF0000"/>
                <w:highlight w:val="yellow"/>
              </w:rPr>
              <w:t xml:space="preserve">Conforme termo da </w:t>
            </w:r>
            <w:r w:rsidRPr="00C72C84">
              <w:rPr>
                <w:rFonts w:ascii="Arial Narrow" w:hAnsi="Arial Narrow" w:cs="Arial"/>
                <w:b/>
                <w:bCs/>
                <w:color w:val="FF0000"/>
                <w:highlight w:val="yellow"/>
              </w:rPr>
              <w:t>Emenda Constitucional nº 132/2023</w:t>
            </w:r>
            <w:r w:rsidRPr="00C72C84">
              <w:rPr>
                <w:rFonts w:ascii="Arial Narrow" w:hAnsi="Arial Narrow" w:cs="Arial"/>
                <w:b/>
                <w:color w:val="FF0000"/>
                <w:highlight w:val="yellow"/>
              </w:rPr>
              <w:t xml:space="preserve">, da </w:t>
            </w:r>
            <w:r w:rsidRPr="00C72C84">
              <w:rPr>
                <w:rFonts w:ascii="Arial Narrow" w:hAnsi="Arial Narrow" w:cs="Arial"/>
                <w:b/>
                <w:bCs/>
                <w:color w:val="FF0000"/>
                <w:highlight w:val="yellow"/>
              </w:rPr>
              <w:t>Lei Complementar nº 214/2025, não iremos aceitar notas fiscais manuais, a mesma deverá ser emitida de forma eletrônica.</w:t>
            </w:r>
            <w:r w:rsidRPr="00C72C84">
              <w:rPr>
                <w:rFonts w:ascii="Arial Narrow" w:hAnsi="Arial Narrow" w:cs="Arial"/>
                <w:b/>
                <w:bCs/>
                <w:color w:val="FF0000"/>
              </w:rPr>
              <w:t xml:space="preserve"> </w:t>
            </w:r>
          </w:p>
          <w:p w14:paraId="2836A700" w14:textId="77777777" w:rsidR="00BB4122" w:rsidRPr="001A6344" w:rsidRDefault="00BB4122" w:rsidP="00705673">
            <w:pPr>
              <w:spacing w:after="100" w:afterAutospacing="1"/>
              <w:ind w:left="357"/>
              <w:jc w:val="both"/>
              <w:rPr>
                <w:rFonts w:ascii="Arial Narrow" w:hAnsi="Arial Narrow" w:cs="Arial"/>
              </w:rPr>
            </w:pPr>
            <w:r w:rsidRPr="001A6344">
              <w:rPr>
                <w:rFonts w:ascii="Arial Narrow" w:hAnsi="Arial Narrow" w:cs="Arial"/>
                <w:b/>
              </w:rPr>
              <w:t>Atenção para as datas de validade dos documentos com relação ao dia da realização da prestação dos serviços.</w:t>
            </w:r>
            <w:r w:rsidRPr="001A6344">
              <w:rPr>
                <w:rFonts w:ascii="Arial Narrow" w:hAnsi="Arial Narrow" w:cs="Arial"/>
              </w:rPr>
              <w:t xml:space="preserve"> CNPJ (Comprovante de inscrição na Receita Federal com data atual)</w:t>
            </w:r>
            <w:r>
              <w:rPr>
                <w:rFonts w:ascii="Arial Narrow" w:hAnsi="Arial Narrow" w:cs="Arial"/>
              </w:rPr>
              <w:t xml:space="preserve"> </w:t>
            </w:r>
            <w:r w:rsidRPr="001A6344">
              <w:rPr>
                <w:rFonts w:ascii="Arial Narrow" w:hAnsi="Arial Narrow" w:cs="Arial"/>
              </w:rPr>
              <w:t xml:space="preserve">e Certidão Negativa de Tributos Mobiliários </w:t>
            </w:r>
          </w:p>
          <w:p w14:paraId="53B17DA5" w14:textId="77777777" w:rsidR="00BB4122" w:rsidRPr="00314A9E" w:rsidRDefault="00BB4122" w:rsidP="00705673">
            <w:pPr>
              <w:jc w:val="both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  <w:b/>
              </w:rPr>
              <w:t>OBS:</w:t>
            </w:r>
            <w:r w:rsidRPr="00314A9E">
              <w:rPr>
                <w:rFonts w:ascii="Arial Narrow" w:hAnsi="Arial Narrow"/>
              </w:rPr>
              <w:t xml:space="preserve"> 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>O Código do CNAE deve ser correspondente ao serviço prestado juntamente com a Receita Federal e a Prefeitura</w:t>
            </w:r>
            <w:r w:rsidRPr="00314A9E">
              <w:rPr>
                <w:rFonts w:ascii="Arial Narrow" w:hAnsi="Arial Narrow"/>
                <w:color w:val="FF0000"/>
              </w:rPr>
              <w:t xml:space="preserve"> </w:t>
            </w:r>
          </w:p>
        </w:tc>
      </w:tr>
    </w:tbl>
    <w:p w14:paraId="7D49210E" w14:textId="77777777" w:rsidR="00972703" w:rsidRDefault="00972703"/>
    <w:p w14:paraId="59FA28CF" w14:textId="77777777" w:rsidR="00B30809" w:rsidRPr="00B30809" w:rsidRDefault="00B30809" w:rsidP="00B30809"/>
    <w:p w14:paraId="1BB2614D" w14:textId="77777777" w:rsidR="00B30809" w:rsidRPr="00B30809" w:rsidRDefault="00B30809" w:rsidP="00B30809"/>
    <w:p w14:paraId="602BCB54" w14:textId="77777777" w:rsidR="00B30809" w:rsidRPr="00B30809" w:rsidRDefault="00B30809" w:rsidP="00B30809"/>
    <w:p w14:paraId="0A3BB991" w14:textId="77777777" w:rsidR="00B30809" w:rsidRPr="00B30809" w:rsidRDefault="00B30809" w:rsidP="00B30809"/>
    <w:p w14:paraId="384E18C4" w14:textId="06C694CD" w:rsidR="00B30809" w:rsidRPr="00B30809" w:rsidRDefault="00B30809" w:rsidP="00B30809">
      <w:pPr>
        <w:tabs>
          <w:tab w:val="left" w:pos="3252"/>
        </w:tabs>
      </w:pPr>
      <w:r>
        <w:tab/>
      </w:r>
    </w:p>
    <w:p w14:paraId="0217EDDB" w14:textId="77777777" w:rsidR="00B30809" w:rsidRPr="00B30809" w:rsidRDefault="00B30809" w:rsidP="00B30809"/>
    <w:p w14:paraId="5BE14A6B" w14:textId="77777777" w:rsidR="00B30809" w:rsidRPr="00B30809" w:rsidRDefault="00B30809" w:rsidP="00B30809"/>
    <w:p w14:paraId="70071A20" w14:textId="77777777" w:rsidR="00B30809" w:rsidRPr="00B30809" w:rsidRDefault="00B30809" w:rsidP="00B30809"/>
    <w:p w14:paraId="2D0F50D6" w14:textId="77777777" w:rsidR="00B30809" w:rsidRPr="00B30809" w:rsidRDefault="00B30809" w:rsidP="00B30809"/>
    <w:p w14:paraId="00AF1FDF" w14:textId="77777777" w:rsidR="00B30809" w:rsidRPr="00B30809" w:rsidRDefault="00B30809" w:rsidP="00B30809"/>
    <w:p w14:paraId="465539FD" w14:textId="77777777" w:rsidR="00B30809" w:rsidRPr="00B30809" w:rsidRDefault="00B30809" w:rsidP="00B30809"/>
    <w:p w14:paraId="336B0E51" w14:textId="77777777" w:rsidR="00B30809" w:rsidRPr="00B30809" w:rsidRDefault="00B30809" w:rsidP="00B30809"/>
    <w:p w14:paraId="002BCB43" w14:textId="77777777" w:rsidR="00B30809" w:rsidRPr="00B30809" w:rsidRDefault="00B30809" w:rsidP="00B30809"/>
    <w:p w14:paraId="3F81A6CE" w14:textId="77777777" w:rsidR="00B30809" w:rsidRPr="00B30809" w:rsidRDefault="00B30809" w:rsidP="00B30809"/>
    <w:p w14:paraId="660828A3" w14:textId="77777777" w:rsidR="00B30809" w:rsidRPr="00B30809" w:rsidRDefault="00B30809" w:rsidP="00B30809"/>
    <w:p w14:paraId="7E79EB0F" w14:textId="77777777" w:rsidR="00B30809" w:rsidRPr="00B30809" w:rsidRDefault="00B30809" w:rsidP="00B30809"/>
    <w:p w14:paraId="5790066F" w14:textId="77777777" w:rsidR="00B30809" w:rsidRPr="00B30809" w:rsidRDefault="00B30809" w:rsidP="00B30809"/>
    <w:p w14:paraId="62B9CA2E" w14:textId="77777777" w:rsidR="00B30809" w:rsidRPr="00B30809" w:rsidRDefault="00B30809" w:rsidP="00B30809"/>
    <w:p w14:paraId="456F1CC8" w14:textId="77777777" w:rsidR="00B30809" w:rsidRPr="00B30809" w:rsidRDefault="00B30809" w:rsidP="00B30809"/>
    <w:p w14:paraId="42929907" w14:textId="77777777" w:rsidR="00B30809" w:rsidRPr="00B30809" w:rsidRDefault="00B30809" w:rsidP="00B30809"/>
    <w:p w14:paraId="25FC548B" w14:textId="77777777" w:rsidR="00B30809" w:rsidRPr="00B30809" w:rsidRDefault="00B30809" w:rsidP="00B30809"/>
    <w:p w14:paraId="3C9CDDD3" w14:textId="77777777" w:rsidR="00B30809" w:rsidRPr="00B30809" w:rsidRDefault="00B30809" w:rsidP="00B30809"/>
    <w:p w14:paraId="5B7886D1" w14:textId="77777777" w:rsidR="00B30809" w:rsidRPr="00B30809" w:rsidRDefault="00B30809" w:rsidP="00B30809"/>
    <w:p w14:paraId="52713FFB" w14:textId="77777777" w:rsidR="00B30809" w:rsidRPr="00B30809" w:rsidRDefault="00B30809" w:rsidP="00B30809"/>
    <w:p w14:paraId="546E67D7" w14:textId="77777777" w:rsidR="00B30809" w:rsidRPr="00B30809" w:rsidRDefault="00B30809" w:rsidP="00B30809"/>
    <w:p w14:paraId="4F4C130B" w14:textId="77777777" w:rsidR="00B30809" w:rsidRPr="00B30809" w:rsidRDefault="00B30809" w:rsidP="00B30809"/>
    <w:p w14:paraId="32DE70F4" w14:textId="77777777" w:rsidR="00B30809" w:rsidRPr="00B30809" w:rsidRDefault="00B30809" w:rsidP="00B30809"/>
    <w:p w14:paraId="0B4A10AE" w14:textId="77777777" w:rsidR="00B30809" w:rsidRPr="00B30809" w:rsidRDefault="00B30809" w:rsidP="00B30809"/>
    <w:p w14:paraId="323EEAA4" w14:textId="77777777" w:rsidR="00B30809" w:rsidRPr="00B30809" w:rsidRDefault="00B30809" w:rsidP="00B30809"/>
    <w:p w14:paraId="7ED232A8" w14:textId="77777777" w:rsidR="00B30809" w:rsidRPr="00B30809" w:rsidRDefault="00B30809" w:rsidP="00B30809">
      <w:pPr>
        <w:ind w:firstLine="708"/>
      </w:pPr>
    </w:p>
    <w:sectPr w:rsidR="00B30809" w:rsidRPr="00B30809" w:rsidSect="00BB4122">
      <w:headerReference w:type="default" r:id="rId7"/>
      <w:footerReference w:type="default" r:id="rId8"/>
      <w:pgSz w:w="11906" w:h="16838"/>
      <w:pgMar w:top="1166" w:right="1701" w:bottom="1135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3679" w14:textId="77777777" w:rsidR="00BE6D55" w:rsidRDefault="00BE6D55" w:rsidP="00B30809">
      <w:pPr>
        <w:spacing w:after="0" w:line="240" w:lineRule="auto"/>
      </w:pPr>
      <w:r>
        <w:separator/>
      </w:r>
    </w:p>
  </w:endnote>
  <w:endnote w:type="continuationSeparator" w:id="0">
    <w:p w14:paraId="7F336CE1" w14:textId="77777777" w:rsidR="00BE6D55" w:rsidRDefault="00BE6D55" w:rsidP="00B3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BBBE" w14:textId="0FD0B7B4" w:rsidR="00B30809" w:rsidRPr="00B30809" w:rsidRDefault="00B30809" w:rsidP="00B30809">
    <w:pPr>
      <w:pStyle w:val="Rodap"/>
    </w:pPr>
    <w:r w:rsidRPr="00B30809">
      <w:rPr>
        <w:noProof/>
      </w:rPr>
      <w:drawing>
        <wp:inline distT="0" distB="0" distL="0" distR="0" wp14:anchorId="3A0D7087" wp14:editId="65905984">
          <wp:extent cx="5880100" cy="365760"/>
          <wp:effectExtent l="0" t="0" r="0" b="0"/>
          <wp:docPr id="17126994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9F1B9" w14:textId="3D661216" w:rsidR="00B30809" w:rsidRDefault="00B30809">
    <w:pPr>
      <w:pStyle w:val="Rodap"/>
    </w:pPr>
  </w:p>
  <w:p w14:paraId="2737D188" w14:textId="77777777" w:rsidR="00B30809" w:rsidRDefault="00B308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4E53" w14:textId="77777777" w:rsidR="00BE6D55" w:rsidRDefault="00BE6D55" w:rsidP="00B30809">
      <w:pPr>
        <w:spacing w:after="0" w:line="240" w:lineRule="auto"/>
      </w:pPr>
      <w:r>
        <w:separator/>
      </w:r>
    </w:p>
  </w:footnote>
  <w:footnote w:type="continuationSeparator" w:id="0">
    <w:p w14:paraId="16C7B266" w14:textId="77777777" w:rsidR="00BE6D55" w:rsidRDefault="00BE6D55" w:rsidP="00B3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930B" w14:textId="0BD6770E" w:rsidR="00B30809" w:rsidRPr="00B30809" w:rsidRDefault="00B30809" w:rsidP="00B30809">
    <w:pPr>
      <w:pStyle w:val="Cabealho"/>
      <w:ind w:left="-426"/>
    </w:pPr>
    <w:r w:rsidRPr="00B30809">
      <w:rPr>
        <w:noProof/>
      </w:rPr>
      <w:drawing>
        <wp:inline distT="0" distB="0" distL="0" distR="0" wp14:anchorId="0BDE8A48" wp14:editId="547F694F">
          <wp:extent cx="5339080" cy="318770"/>
          <wp:effectExtent l="0" t="0" r="0" b="5080"/>
          <wp:docPr id="103702828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08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1C72A" w14:textId="428BE4D4" w:rsidR="00B30809" w:rsidRDefault="00B30809">
    <w:pPr>
      <w:pStyle w:val="Cabealho"/>
    </w:pPr>
  </w:p>
  <w:p w14:paraId="4C7A55B0" w14:textId="77777777" w:rsidR="00B30809" w:rsidRDefault="00B30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CAF"/>
    <w:multiLevelType w:val="hybridMultilevel"/>
    <w:tmpl w:val="BF2A1F12"/>
    <w:lvl w:ilvl="0" w:tplc="64E655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9"/>
    <w:rsid w:val="00046522"/>
    <w:rsid w:val="00195F4E"/>
    <w:rsid w:val="001C61E2"/>
    <w:rsid w:val="006E0253"/>
    <w:rsid w:val="00704FEA"/>
    <w:rsid w:val="00972703"/>
    <w:rsid w:val="00A86971"/>
    <w:rsid w:val="00AB2A0D"/>
    <w:rsid w:val="00B30809"/>
    <w:rsid w:val="00BB4122"/>
    <w:rsid w:val="00BE6D55"/>
    <w:rsid w:val="00C72C84"/>
    <w:rsid w:val="00EF5C05"/>
    <w:rsid w:val="00F519E1"/>
    <w:rsid w:val="00F71304"/>
    <w:rsid w:val="00F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8E9C1"/>
  <w15:chartTrackingRefBased/>
  <w15:docId w15:val="{BD592352-B018-47AB-9B52-5256EB55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0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0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0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0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0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08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0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08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0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0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08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08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08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08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08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0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809"/>
  </w:style>
  <w:style w:type="paragraph" w:styleId="Rodap">
    <w:name w:val="footer"/>
    <w:basedOn w:val="Normal"/>
    <w:link w:val="RodapChar"/>
    <w:uiPriority w:val="99"/>
    <w:unhideWhenUsed/>
    <w:rsid w:val="00B30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809"/>
  </w:style>
  <w:style w:type="paragraph" w:styleId="NormalWeb">
    <w:name w:val="Normal (Web)"/>
    <w:basedOn w:val="Normal"/>
    <w:uiPriority w:val="99"/>
    <w:semiHidden/>
    <w:unhideWhenUsed/>
    <w:rsid w:val="00B3080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95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5F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5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5F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5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Almeida</dc:creator>
  <cp:keywords/>
  <dc:description/>
  <cp:lastModifiedBy>Ana Nogueira</cp:lastModifiedBy>
  <cp:revision>3</cp:revision>
  <dcterms:created xsi:type="dcterms:W3CDTF">2024-08-12T17:57:00Z</dcterms:created>
  <dcterms:modified xsi:type="dcterms:W3CDTF">2026-01-05T18:16:00Z</dcterms:modified>
</cp:coreProperties>
</file>